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8E" w:rsidRDefault="00D7138E" w:rsidP="00D713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333333"/>
          <w:sz w:val="52"/>
          <w:szCs w:val="52"/>
          <w:lang w:eastAsia="it-IT"/>
        </w:rPr>
      </w:pPr>
      <w:r>
        <w:rPr>
          <w:rFonts w:ascii="Calibri" w:eastAsia="Times New Roman" w:hAnsi="Calibri" w:cs="Times New Roman"/>
          <w:color w:val="333333"/>
          <w:sz w:val="52"/>
          <w:szCs w:val="52"/>
          <w:lang w:eastAsia="it-IT"/>
        </w:rPr>
        <w:t>COMUNE DI BULTEI</w:t>
      </w:r>
    </w:p>
    <w:p w:rsidR="00D7138E" w:rsidRPr="00D7138E" w:rsidRDefault="00D7138E" w:rsidP="00D713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333333"/>
          <w:sz w:val="52"/>
          <w:szCs w:val="52"/>
          <w:lang w:eastAsia="it-IT"/>
        </w:rPr>
      </w:pPr>
      <w:r>
        <w:rPr>
          <w:rFonts w:ascii="Calibri" w:eastAsia="Times New Roman" w:hAnsi="Calibri" w:cs="Times New Roman"/>
          <w:color w:val="333333"/>
          <w:sz w:val="52"/>
          <w:szCs w:val="52"/>
          <w:lang w:eastAsia="it-IT"/>
        </w:rPr>
        <w:t>PROV. SS</w:t>
      </w:r>
    </w:p>
    <w:p w:rsidR="00D7138E" w:rsidRDefault="00D7138E" w:rsidP="00D713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AVVISO</w:t>
      </w:r>
    </w:p>
    <w:p w:rsidR="00134FEB" w:rsidRPr="00134FEB" w:rsidRDefault="00134FEB" w:rsidP="00134F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bookmarkStart w:id="0" w:name="_GoBack"/>
      <w:bookmarkEnd w:id="0"/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L'Assessorato dell'Agricoltura ha avviato gli incontri tecnici di  presentazione del bando per la selezione dei Gruppi di Azione Locale (GAL) e delle  strategie di sviluppo locale di tipo partecipativo relativo alla Misura 19 "Sostegno allo sviluppo locale LEADER del Programma di Sviluppo Rurale per la Sardegna 2014-2020.</w:t>
      </w:r>
    </w:p>
    <w:p w:rsidR="00134FEB" w:rsidRPr="00134FEB" w:rsidRDefault="00134FEB" w:rsidP="00134F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Gli incontri, finalizzati alla presentazione del bando alle comunità locali pubbliche e private, si terranno a livello provinciale nelle seguenti date:</w:t>
      </w:r>
    </w:p>
    <w:p w:rsidR="00134FEB" w:rsidRPr="00134FEB" w:rsidRDefault="00134FEB" w:rsidP="00134FE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Oristano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: </w:t>
      </w:r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venerdì 13 maggio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, alle ore 10.00, presso la sala consiliare della Provincia, via Enrico Carboni;         </w:t>
      </w:r>
    </w:p>
    <w:p w:rsidR="00134FEB" w:rsidRPr="00134FEB" w:rsidRDefault="00134FEB" w:rsidP="00134FE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proofErr w:type="gramStart"/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Nuoro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:  </w:t>
      </w:r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mercoledì</w:t>
      </w:r>
      <w:proofErr w:type="gramEnd"/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 xml:space="preserve"> 18 maggio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 ore 16.00 Sala consiliare provinciale, Piazza Italia, 22;</w:t>
      </w:r>
    </w:p>
    <w:p w:rsidR="00134FEB" w:rsidRPr="00134FEB" w:rsidRDefault="00134FEB" w:rsidP="00134FE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Sassari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: </w:t>
      </w:r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giovedì 19 maggio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 xml:space="preserve"> ore 16.00 – Sala </w:t>
      </w:r>
      <w:proofErr w:type="spellStart"/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Angioy</w:t>
      </w:r>
      <w:proofErr w:type="spellEnd"/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, Piazza d'Italia;</w:t>
      </w:r>
    </w:p>
    <w:p w:rsidR="00134FEB" w:rsidRPr="00134FEB" w:rsidRDefault="00134FEB" w:rsidP="00134FE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Cagliari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: </w:t>
      </w:r>
      <w:r w:rsidRPr="00134FEB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it-IT"/>
        </w:rPr>
        <w:t>venerdì 20 maggio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 ore 16.00 Sala Polifunzionale provinciale, Monte Claro.</w:t>
      </w:r>
    </w:p>
    <w:p w:rsidR="00134FEB" w:rsidRPr="00134FEB" w:rsidRDefault="00134FEB" w:rsidP="00134FE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Lo sviluppo locale LEADER – CLLD ha il compito di sostenere l'attuazione delle strategie attraverso il coinvolgimento e la partecipazione attiva del partenariato locale pubblico e privato, la programmazione dal basso, la progettazione integrata territoriale e l'integrazione multisettoriale degli interventi, la cooperazione fra territori rurali e la messa in rete dei partenariati locali.</w:t>
      </w:r>
    </w:p>
    <w:p w:rsidR="00134FEB" w:rsidRPr="00134FEB" w:rsidRDefault="00134FEB" w:rsidP="00134F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Al fine di favorire la corretta e appropriata costituzione dei partenariati e dei GAL si chiede di dare ampia e adeguata informazione dell'incontro a tutti i soggetti che si ritiene possano essere interessati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 xml:space="preserve"> 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alla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 xml:space="preserve"> </w:t>
      </w:r>
      <w:proofErr w:type="gramStart"/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tematica.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br/>
      </w:r>
      <w:proofErr w:type="spellStart"/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Cordialisaluti</w:t>
      </w:r>
      <w:proofErr w:type="spellEnd"/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br/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br/>
        <w:t>Assessorato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 xml:space="preserve">  </w:t>
      </w:r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t>Agricoltura</w:t>
      </w:r>
      <w:proofErr w:type="gramEnd"/>
      <w:r w:rsidRPr="00134FEB">
        <w:rPr>
          <w:rFonts w:ascii="Calibri" w:eastAsia="Times New Roman" w:hAnsi="Calibri" w:cs="Times New Roman"/>
          <w:color w:val="333333"/>
          <w:sz w:val="24"/>
          <w:szCs w:val="24"/>
          <w:lang w:eastAsia="it-IT"/>
        </w:rPr>
        <w:br/>
        <w:t>Ufficio Gabinetto</w:t>
      </w:r>
    </w:p>
    <w:p w:rsidR="00186073" w:rsidRDefault="00186073"/>
    <w:sectPr w:rsidR="001860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65"/>
    <w:rsid w:val="00134FEB"/>
    <w:rsid w:val="00186073"/>
    <w:rsid w:val="00B56965"/>
    <w:rsid w:val="00D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5F036-98B5-4746-A08A-4298E36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Pinna</dc:creator>
  <cp:keywords/>
  <dc:description/>
  <cp:lastModifiedBy>Angelo Pinna</cp:lastModifiedBy>
  <cp:revision>3</cp:revision>
  <dcterms:created xsi:type="dcterms:W3CDTF">2016-05-14T05:53:00Z</dcterms:created>
  <dcterms:modified xsi:type="dcterms:W3CDTF">2016-05-14T05:54:00Z</dcterms:modified>
</cp:coreProperties>
</file>